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Repaired laptop after a corrupted fast loader would not let my system restart.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Scrapped the idea of if statements to decide how to explain to the user the metrics that were calculated.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Instead I decided to research the LLM + vector DB idea I previously had to send personalized explanations for the user.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the vector DB.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importing huggingface for the LLM.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 took a while to fix my laptop.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overall UI for a smoother and more professional appearance.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spacing, padding, and alignment to make components feel more balanced.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colors and font styles to enhance readability and visual appeal.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Checked for consistency in buttons, forms, and card layouts.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up final styling passes and ensure the UI feels cohesive.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interactive touches like hover transitions and subtle animations.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initial checks for responsive behavior on different screen sizes.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all visual elements consistent while refining details.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design simplicity while still achieving a polished feel.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time between design adjustments and functionality testing.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refining validation test cases for the analyzer to cover more edge cases (like invalid timestamps and precision limits).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how the analyzer connects to the Twelve Data API and verified which parameters require stricter validation before the request is made.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implementing validation checks for the Twelve Data endpoint to enforce correct input/output formats.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integrating validation metrics to track common failure patterns in API calls..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Understanding how validation between the analyzer and the Twelve Data API interacts without breaking downstream services.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on strategy planning for the analyzer section of work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planning vision of code and documentation for any assistance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up assigments doc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GOLANG PUTS AND PULL functions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 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Oracle Free account with credentials.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the SSH key locally.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VM in Oracle.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Installed docker and docker compose into the VM.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 the green vault repository and run the service to test it out.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Confused about how the service would work without DB in the VM.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env files in the VM.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